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(2Z)-3-benzyl-5-propyl-2-[(2E)-(thiophen-2-ylmethylidene)hydrazinylidene]-1,3-thiazolidin-4-one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(2Z)-3-benzyl-5-propyl-2-[(2E)-(thiophen-2-ylmethylidene)hydrazinylidene]-1,3-thiazolidin-4-one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