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(2Z)-2-[(2E)-(4-chlorobenzylidene)hydrazinylidene]-3-(2-methylbenzyl)-5-propyl-1,3-thiazolidin-4-one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(2Z)-2-[(2E)-(4-chlorobenzylidene)hydrazinylidene]-3-(2-methylbenzyl)-5-propyl-1,3-thiazolidin-4-one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