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(2Z)-2-[(2E)-(3,4-dimethoxybenzylidene)hydrazinylidene]-3-(4-fluorobenzyl)-5-propyl-1,3-thiazolidin-4-one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(2Z)-2-[(2E)-(3,4-dimethoxybenzylidene)hydrazinylidene]-3-(4-fluorobenzyl)-5-propyl-1,3-thiazolidin-4-one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