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[(3E)-3-{2-[hydroxy(phenyl)acetyl]hydrazinylidene}-2-oxo-2,3-dihydro-1H-indol-1-yl]acetate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[(3E)-3-{2-[hydroxy(phenyl)acetyl]hydrazinylidene}-2-oxo-2,3-dihydro-1H-indol-1-yl]acetate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