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1,4-bis(4-methylpiperazin-1-yl)butane-1,4-dione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1,4-bis(4-methylpiperazin-1-yl)butane-1,4-dione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C14H26N4O2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