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2-{[2-oxo-2-(pyrrolidin-1-yl)ethyl]sulfanyl}-5-(thiophen-2-ylcarbonyl)-6-(trifluoromethyl)pyridine-3-carbonitrile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2-{[2-oxo-2-(pyrrolidin-1-yl)ethyl]sulfanyl}-5-(thiophen-2-ylcarbonyl)-6-(trifluoromethyl)pyridine-3-carbonitrile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