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N'-[1-(4-chlorophenyl)-2,5-dioxopyrrolidin-3-yl]-4-methylbenzohydrazide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N'-[1-(4-chlorophenyl)-2,5-dioxopyrrolidin-3-yl]-4-methylbenzohydrazide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