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5-{[2-(ethenyloxy)ethyl]sulfanyl}-2-(pyridin-3-yl)[1,2,4]triazolo[1,5-c]quinazoline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5-{[2-(ethenyloxy)ethyl]sulfanyl}-2-(pyridin-3-yl)[1,2,4]triazolo[1,5-c]quinazoline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