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{1-[(4-methylphenyl)sulfonyl]pyrrolidin-2-yl}(morpholin-4-yl)methanone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{1-[(4-methylphenyl)sulfonyl]pyrrolidin-2-yl}(morpholin-4-yl)methanone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