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6-(2,5-dimethoxyphenyl)-1,3-dimethyl-5-phenyl-1H-pyrrolo[3,4-d]pyrimidine-2,4(3H,6H)-dione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6-(2,5-dimethoxyphenyl)-1,3-dimethyl-5-phenyl-1H-pyrrolo[3,4-d]pyrimidine-2,4(3H,6H)-dione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