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N-(3'-acetyl-1,5,7-trimethyl-2-oxo-1,2-dihydro-3'H-spiro[indole-3,2'-[1,3,4]thiadiazol]-5'-yl)acetamide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N-(3'-acetyl-1,5,7-trimethyl-2-oxo-1,2-dihydro-3'H-spiro[indole-3,2'-[1,3,4]thiadiazol]-5'-yl)acetamide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