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5-(4-chlorophenyl)-N-[2-(3-methylphenyl)ethyl]-1H-pyrazole-3-carboxamide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5-(4-chlorophenyl)-N-[2-(3-methylphenyl)ethyl]-1H-pyrazole-3-carboxamide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