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N-(3-methylbenzyl)-5-[4-(propan-2-yl)phenyl]-1H-pyrazole-3-carboxamide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N-(3-methylbenzyl)-5-[4-(propan-2-yl)phenyl]-1H-pyrazole-3-carboxamide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