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4-(3-chlorophenyl)-6-{[4-(2-methylphenyl)piperazin-1-yl]methyl}-2-oxo-1,2,3,4-tetrahydropyrimidine-5-carboxylate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4-(3-chlorophenyl)-6-{[4-(2-methylphenyl)piperazin-1-yl]methyl}-2-oxo-1,2,3,4-tetrahydropyrimidine-5-carboxylate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