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STL027888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6-{[4-(4-chlorophenyl)piperazin-1-yl]methyl}-4-(4-ethylphenyl)-2-oxo-1,2,3,4-tetrahydropyrimidine-5-carboxylate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6-{[4-(4-chlorophenyl)piperazin-1-yl]methyl}-4-(4-ethylphenyl)-2-oxo-1,2,3,4-tetrahydropyrimidine-5-carboxylate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C25H29ClN4O3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STL027888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