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6-(1,4'-bipiperidin-1'-ylmethyl)-2-oxo-4-(thiophen-2-yl)-1,2,3,4-tetrahydropyrimidine-5-carboxylate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6-(1,4'-bipiperidin-1'-ylmethyl)-2-oxo-4-(thiophen-2-yl)-1,2,3,4-tetrahydropyrimidine-5-carboxylate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