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2-[3-(3-methylbutyl)-2,4-dioxo-3,4-dihydrothieno[3,2-d]pyrimidin-1(2H)-yl]-N-(4-phenylbutan-2-yl)acetamide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2-[3-(3-methylbutyl)-2,4-dioxo-3,4-dihydrothieno[3,2-d]pyrimidin-1(2H)-yl]-N-(4-phenylbutan-2-yl)acetamide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