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STL030663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2-(3-butyl-2,4-dioxo-3,4-dihydrothieno[3,2-d]pyrimidin-1(2H)-yl)-N-(3-chloro-2-methylphenyl)acetamide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2-(3-butyl-2,4-dioxo-3,4-dihydrothieno[3,2-d]pyrimidin-1(2H)-yl)-N-(3-chloro-2-methylphenyl)acetamide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C19H20ClN3O3S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STL030663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