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3-(3-phenyl-1H-pyrazol-5-yl)-6-(3,4,5-trimethoxyphenyl)[1,2,4]triazolo[3,4-b][1,3,4]thiadiazole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3-(3-phenyl-1H-pyrazol-5-yl)-6-(3,4,5-trimethoxyphenyl)[1,2,4]triazolo[3,4-b][1,3,4]thiadiazole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