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2-[(2,4-dichlorophenoxy)methyl]-5-(2-methylphenyl)-1,3,4-oxadiazole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2-[(2,4-dichlorophenoxy)methyl]-5-(2-methylphenyl)-1,3,4-oxadiazole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