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N-{2-[4-(5-chloro-2-methylphenyl)piperazin-1-yl]-2-oxoethyl}-N-(3-nitrophenyl)methanesulfonamide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N-{2-[4-(5-chloro-2-methylphenyl)piperazin-1-yl]-2-oxoethyl}-N-(3-nitrophenyl)methanesulfonamide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