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(2Z)-2-(4-chlorobenzylidene)-7-[(4-ethylpiperazin-1-yl)methyl]-6-hydroxy-1-benzofuran-3(2H)-one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(2Z)-2-(4-chlorobenzylidene)-7-[(4-ethylpiperazin-1-yl)methyl]-6-hydroxy-1-benzofuran-3(2H)-one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