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3-(4-chlorophenyl)-8-[(4-ethylpiperazin-1-yl)methyl]-7-hydroxy-2H-chromen-2-one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3-(4-chlorophenyl)-8-[(4-ethylpiperazin-1-yl)methyl]-7-hydroxy-2H-chromen-2-one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