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8-[(4-ethylpiperazin-1-yl)methyl]-7-hydroxy-3-(4-methoxyphenyl)-4-methyl-2H-chromen-2-one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8-[(4-ethylpiperazin-1-yl)methyl]-7-hydroxy-3-(4-methoxyphenyl)-4-methyl-2H-chromen-2-one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