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4-{[ethyl(2-hydroxyethyl)amino]methyl}-7,8-dihydrocyclopenta[g]chromen-2(6H)-one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4-{[ethyl(2-hydroxyethyl)amino]methyl}-7,8-dihydrocyclopenta[g]chromen-2(6H)-one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