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(2Z)-2-(furan-2-ylmethylidene)-6-hydroxy-7-(piperidin-1-ylmethyl)-1-benzofuran-3(2H)-one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(2Z)-2-(furan-2-ylmethylidene)-6-hydroxy-7-(piperidin-1-ylmethyl)-1-benzofuran-3(2H)-one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