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STL033451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(2Z)-2-(1,3-benzodioxol-5-ylmethylidene)-3-oxo-2,3-dihydro-1-benzofuran-6-yl dimethylcarbamate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(2Z)-2-(1,3-benzodioxol-5-ylmethylidene)-3-oxo-2,3-dihydro-1-benzofuran-6-yl dimethylcarbamate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STL033451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