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{[3-(3,4-dimethoxyphenyl)-4-methyl-2-oxo-2H-chromen-6-yl]oxy}acetate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{[3-(3,4-dimethoxyphenyl)-4-methyl-2-oxo-2H-chromen-6-yl]oxy}acetate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