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4-methyl-6-[(3-methylbut-2-en-1-yl)oxy]-3-phenyl-2H-chromen-2-one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4-methyl-6-[(3-methylbut-2-en-1-yl)oxy]-3-phenyl-2H-chromen-2-one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