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4-(1,4-dioxa-8-azaspiro[4.5]dec-8-ylmethyl)-7,8-dihydrocyclopenta[g]chromen-2(6H)-one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4-(1,4-dioxa-8-azaspiro[4.5]dec-8-ylmethyl)-7,8-dihydrocyclopenta[g]chromen-2(6H)-one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