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STL033889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6-bromo-7'-hydroxy-8'-(pyrrolidin-1-ylmethyl)-2H,2'H-3,4'-bichromene-2,2'-dione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6-bromo-7'-hydroxy-8'-(pyrrolidin-1-ylmethyl)-2H,2'H-3,4'-bichromene-2,2'-dione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C23H18BrNO5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STL033889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