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STL033893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7'-hydroxy-8'-(pyrrolidin-1-ylmethyl)-2H,2'H-3,4'-bichromene-2,2'-dione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7'-hydroxy-8'-(pyrrolidin-1-ylmethyl)-2H,2'H-3,4'-bichromene-2,2'-dione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STL033893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