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4-({2-methyl-7-[(2-methylprop-2-en-1-yl)oxy]-4-oxo-4H-chromen-3-yl}oxy)benzoate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4-({2-methyl-7-[(2-methylprop-2-en-1-yl)oxy]-4-oxo-4H-chromen-3-yl}oxy)benzoate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