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3-(3-methoxyphenoxy)-2-methyl-7-[(4-methylbenzyl)oxy]-4H-chromen-4-one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3-(3-methoxyphenoxy)-2-methyl-7-[(4-methylbenzyl)oxy]-4H-chromen-4-one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