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5-{2-[(2-chlorobenzyl)oxy]-4-methoxyphenyl}-4-(4-methoxyphenyl)-3-methyl-1,2-oxazole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5-{2-[(2-chlorobenzyl)oxy]-4-methoxyphenyl}-4-(4-methoxyphenyl)-3-methyl-1,2-oxazole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