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6-ethoxy-4-(7-methoxy-1-benzofuran-2-yl)-2H-chromen-2-one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6-ethoxy-4-(7-methoxy-1-benzofuran-2-yl)-2H-chromen-2-one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