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5-ethoxy-2-(4-methoxyphenyl)-1-benzofuran-3-carboxylic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5-ethoxy-2-(4-methoxyphenyl)-1-benzofuran-3-carboxylic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