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7-[(2-fluorobenzyl)oxy]-3-(4-methoxyphenyl)-2-methyl-4H-chromen-4-one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7-[(2-fluorobenzyl)oxy]-3-(4-methoxyphenyl)-2-methyl-4H-chromen-4-one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