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3-(3,4-dimethoxyphenyl)-7-[(4-methylbenzyl)oxy]-2-(trifluoromethyl)-4H-chromen-4-one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3-(3,4-dimethoxyphenyl)-7-[(4-methylbenzyl)oxy]-2-(trifluoromethyl)-4H-chromen-4-one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C26H21F3O5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