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7-[(3,4-dichlorobenzyl)oxy]-3-(4-methoxyphenoxy)-4H-chromen-4-one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7-[(3,4-dichlorobenzyl)oxy]-3-(4-methoxyphenoxy)-4H-chromen-4-one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