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7-[(4-chlorobenzyl)oxy]-3-(2-ethoxyphenoxy)-2-methyl-4H-chromen-4-one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7-[(4-chlorobenzyl)oxy]-3-(2-ethoxyphenoxy)-2-methyl-4H-chromen-4-one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