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4-({2-methyl-7-[(4-methylbenzyl)oxy]-4-oxo-4H-chromen-3-yl}oxy)benzoate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4-({2-methyl-7-[(4-methylbenzyl)oxy]-4-oxo-4H-chromen-3-yl}oxy)benzoate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