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STL034459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N-{4-[acetyl(methyl)amino]phenyl}-5-ethoxy-2-methyl-1-benzofuran-3-carboxamide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N-{4-[acetyl(methyl)amino]phenyl}-5-ethoxy-2-methyl-1-benzofuran-3-carboxamide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STL034459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