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5-methoxy-N-(3-methoxyphenyl)-2-(4-methoxyphenyl)-1-benzofuran-3-carboxamide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5-methoxy-N-(3-methoxyphenyl)-2-(4-methoxyphenyl)-1-benzofuran-3-carboxamide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