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5-{[(3-methoxyphenyl)carbonyl]amino}-3-methyl-1-benzofuran-2-carboxylate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5-{[(3-methoxyphenyl)carbonyl]amino}-3-methyl-1-benzofuran-2-carboxylate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