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3-methyl-6-[(pyridin-4-ylcarbonyl)amino]-1-benzofuran-2-carboxylate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3-methyl-6-[(pyridin-4-ylcarbonyl)amino]-1-benzofuran-2-carboxylate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