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N-[2-(4-tert-butylphenyl)-4-oxo-4H-chromen-7-yl]-2-chlorobenzamide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N-[2-(4-tert-butylphenyl)-4-oxo-4H-chromen-7-yl]-2-chlorobenzamide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