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N-{5-bromo-2-[(4-chlorophenyl)carbonyl]-1-benzofuran-3-yl}benzamide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N-{5-bromo-2-[(4-chlorophenyl)carbonyl]-1-benzofuran-3-yl}benzamide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C22H13BrClNO3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