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4-chloro-N-{3-methyl-2-[(4-methylphenyl)carbonyl]-1-benzofuran-6-yl}benzamide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4-chloro-N-{3-methyl-2-[(4-methylphenyl)carbonyl]-1-benzofuran-6-yl}benzamide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