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2-fluoro-N-{3-methyl-2-[(4-methylphenyl)carbonyl]-1-benzofuran-6-yl}benzamide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2-fluoro-N-{3-methyl-2-[(4-methylphenyl)carbonyl]-1-benzofuran-6-yl}benzamide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